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43" w:rsidRPr="007D6978" w:rsidRDefault="00824EEB" w:rsidP="00231343">
      <w:pPr>
        <w:keepNext/>
        <w:keepLines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 xml:space="preserve">Výpis </w:t>
      </w:r>
      <w:proofErr w:type="gramStart"/>
      <w:r>
        <w:rPr>
          <w:rFonts w:eastAsia="Times New Roman"/>
          <w:b/>
          <w:sz w:val="32"/>
          <w:szCs w:val="32"/>
          <w:u w:val="single"/>
        </w:rPr>
        <w:t>u</w:t>
      </w:r>
      <w:r w:rsidR="00231343" w:rsidRPr="007D6978">
        <w:rPr>
          <w:rFonts w:eastAsia="Times New Roman"/>
          <w:b/>
          <w:sz w:val="32"/>
          <w:szCs w:val="32"/>
          <w:u w:val="single"/>
        </w:rPr>
        <w:t>snesení z </w:t>
      </w:r>
      <w:bookmarkStart w:id="0" w:name="K24"/>
      <w:bookmarkEnd w:id="0"/>
      <w:r w:rsidR="00231343" w:rsidRPr="007D6978">
        <w:rPr>
          <w:rFonts w:eastAsia="Times New Roman"/>
          <w:b/>
          <w:sz w:val="32"/>
          <w:szCs w:val="32"/>
          <w:u w:val="single"/>
        </w:rPr>
        <w:t>40</w:t>
      </w:r>
      <w:proofErr w:type="gramEnd"/>
      <w:r w:rsidR="00231343" w:rsidRPr="007D6978">
        <w:rPr>
          <w:rFonts w:eastAsia="Times New Roman"/>
          <w:b/>
          <w:sz w:val="32"/>
          <w:szCs w:val="32"/>
          <w:u w:val="single"/>
        </w:rPr>
        <w:t>. schůze Rady města Břeclavi</w:t>
      </w:r>
    </w:p>
    <w:p w:rsidR="00231343" w:rsidRPr="007D6978" w:rsidRDefault="00231343" w:rsidP="00231343">
      <w:pPr>
        <w:keepNext/>
        <w:keepLines/>
        <w:jc w:val="center"/>
        <w:rPr>
          <w:rFonts w:eastAsia="Times New Roman"/>
          <w:b/>
          <w:sz w:val="32"/>
          <w:szCs w:val="32"/>
          <w:u w:val="single"/>
        </w:rPr>
      </w:pPr>
      <w:r w:rsidRPr="007D6978">
        <w:rPr>
          <w:rFonts w:eastAsia="Times New Roman"/>
          <w:b/>
          <w:sz w:val="32"/>
          <w:szCs w:val="32"/>
          <w:u w:val="single"/>
        </w:rPr>
        <w:t xml:space="preserve">ze dne </w:t>
      </w:r>
      <w:bookmarkStart w:id="1" w:name="K26"/>
      <w:bookmarkEnd w:id="1"/>
      <w:proofErr w:type="gramStart"/>
      <w:r w:rsidRPr="007D6978">
        <w:rPr>
          <w:rFonts w:eastAsia="Times New Roman"/>
          <w:b/>
          <w:sz w:val="32"/>
          <w:szCs w:val="32"/>
          <w:u w:val="single"/>
        </w:rPr>
        <w:t>01.07.2020</w:t>
      </w:r>
      <w:proofErr w:type="gramEnd"/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bookmarkStart w:id="2" w:name="F10"/>
      <w:bookmarkEnd w:id="2"/>
    </w:p>
    <w:p w:rsidR="004F1CB4" w:rsidRPr="007D6978" w:rsidRDefault="004F1CB4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t>Rada města bere na vědomí:</w:t>
      </w: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D711AD" w:rsidRPr="007D6978" w:rsidRDefault="00D711AD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R40/20/25/1 </w:t>
      </w:r>
      <w:r w:rsidR="00FC793E">
        <w:t xml:space="preserve">v souladu s ustanovením </w:t>
      </w:r>
      <w:r w:rsidR="00521122">
        <w:t xml:space="preserve">§ 102 </w:t>
      </w:r>
      <w:proofErr w:type="gramStart"/>
      <w:r w:rsidR="00521122">
        <w:t>odst.</w:t>
      </w:r>
      <w:r w:rsidRPr="007D6978">
        <w:t>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zprávu o hodnocení nabídek, v rámci veřejné zakázky „Břeclav ZŠ Slovácká - víceúčelové hřiště - nový povrch - polyuretan ‘‘. Zpráva o hodnocení nabídek je</w:t>
      </w:r>
      <w:r w:rsidR="00FC793E">
        <w:rPr>
          <w:szCs w:val="24"/>
        </w:rPr>
        <w:t xml:space="preserve"> uvedena v příloze č. 16 zápisu.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16</w:t>
      </w:r>
    </w:p>
    <w:p w:rsidR="00FC793E" w:rsidRPr="007D6978" w:rsidRDefault="00FC793E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R40/20/31/1 </w:t>
      </w:r>
      <w:r w:rsidRPr="007D6978">
        <w:t>v souladu s ustanovením § 102 odst. 2 písm</w:t>
      </w:r>
      <w:r w:rsidR="00521122">
        <w:t>.</w:t>
      </w:r>
      <w:r w:rsidRPr="007D6978">
        <w:t xml:space="preserve"> e) zákona č. 128/2000 Sb., o obcích (obecní zřízení), ve znění pozdějších předpisů, </w:t>
      </w:r>
      <w:r w:rsidRPr="007D6978">
        <w:rPr>
          <w:szCs w:val="24"/>
        </w:rPr>
        <w:t xml:space="preserve">usnesení Komise seniorů Rady města Břeclavi ze zasedání dne </w:t>
      </w:r>
      <w:proofErr w:type="gramStart"/>
      <w:r w:rsidRPr="007D6978">
        <w:rPr>
          <w:szCs w:val="24"/>
        </w:rPr>
        <w:t>17.06.2020</w:t>
      </w:r>
      <w:proofErr w:type="gramEnd"/>
      <w:r w:rsidRPr="007D6978">
        <w:rPr>
          <w:szCs w:val="24"/>
        </w:rPr>
        <w:t>, uvedené v příloze č. 22 zápisu.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22</w:t>
      </w:r>
    </w:p>
    <w:p w:rsidR="00FC793E" w:rsidRPr="007D6978" w:rsidRDefault="00FC793E" w:rsidP="00231343">
      <w:pPr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R40/20/37/1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zprávu o hodnocení nabídek v rámci veřejné zakázky pod názvem „Poskytování služeb souvisejících s přípravou veřejné zakázky na výběr poskytovatele energetických služeb se zaručenou úsporu ve vybraných objektech v majetku Města Břeclav a souvisejících s přípravou žádosti o podporu v rámci příslušného programu OPŽP“, která je uvedena v příloze č. 26 zápisu</w:t>
      </w:r>
      <w:r w:rsidR="00FC793E">
        <w:rPr>
          <w:szCs w:val="24"/>
        </w:rPr>
        <w:t>.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26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t>Rada města doporučuje:</w:t>
      </w: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FC793E" w:rsidRPr="007D6978" w:rsidRDefault="00FC793E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R40/20/19/1 </w:t>
      </w:r>
      <w:r w:rsidRPr="007D6978">
        <w:t xml:space="preserve">v souladu s ustanovením § 102 </w:t>
      </w:r>
      <w:proofErr w:type="gramStart"/>
      <w:r w:rsidRPr="007D6978">
        <w:t>odst. 1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Zastupitelstvu  města  Břeclavi schválit uzavření smlouvy o bezúplatném převodu vlastnického práva k nemovité věci na pozemek p. č. 1005 o výměře 349 m² v k. 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 Poštorná, s </w:t>
      </w:r>
      <w:proofErr w:type="gramStart"/>
      <w:r w:rsidRPr="007D6978">
        <w:rPr>
          <w:szCs w:val="24"/>
        </w:rPr>
        <w:t>ČR</w:t>
      </w:r>
      <w:proofErr w:type="gramEnd"/>
      <w:r w:rsidRPr="007D6978">
        <w:rPr>
          <w:szCs w:val="24"/>
        </w:rPr>
        <w:t>–</w:t>
      </w:r>
      <w:proofErr w:type="gramStart"/>
      <w:r w:rsidRPr="007D6978">
        <w:rPr>
          <w:szCs w:val="24"/>
        </w:rPr>
        <w:t>Úřad</w:t>
      </w:r>
      <w:proofErr w:type="gramEnd"/>
      <w:r w:rsidRPr="007D6978">
        <w:rPr>
          <w:szCs w:val="24"/>
        </w:rPr>
        <w:t xml:space="preserve"> pro zastupování státu ve věcech majetkových, IČO: 69797111, se sídlem Praha, Nové Město, Rašínovo nábřeží 390/42. Smlouva je uvedena v příloze č. 9 zápisu.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9</w:t>
      </w:r>
    </w:p>
    <w:p w:rsidR="00FC793E" w:rsidRPr="007D6978" w:rsidRDefault="00FC793E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 w:rsidRPr="007D6978">
        <w:rPr>
          <w:b/>
        </w:rPr>
        <w:t>R40/20/29/1 </w:t>
      </w:r>
      <w:r w:rsidRPr="007D6978">
        <w:t>v souladu s ustanovením § 102 odst. 1 zákona č. 128/2000 Sb., o obcích (obecní zřízení), ve znění pozdějších předpisů, </w:t>
      </w:r>
      <w:r w:rsidRPr="007D6978">
        <w:rPr>
          <w:szCs w:val="24"/>
        </w:rPr>
        <w:t xml:space="preserve">Zastupitelstvu města Břeclavi zvolit jako přísedící Okresního soudu v Břeclavi </w:t>
      </w:r>
      <w:r w:rsidR="00824EEB">
        <w:rPr>
          <w:szCs w:val="24"/>
        </w:rPr>
        <w:t>XXXXXXXXX.</w:t>
      </w:r>
    </w:p>
    <w:p w:rsidR="004F1CB4" w:rsidRDefault="004F1CB4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824EEB" w:rsidRDefault="00824EEB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4F1CB4" w:rsidRPr="0062291C" w:rsidRDefault="004F1CB4" w:rsidP="004F1CB4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62291C">
        <w:rPr>
          <w:b/>
          <w:i/>
          <w:u w:val="single"/>
        </w:rPr>
        <w:t>Rada města p</w:t>
      </w:r>
      <w:r>
        <w:rPr>
          <w:b/>
          <w:i/>
          <w:u w:val="single"/>
        </w:rPr>
        <w:t>rojednala</w:t>
      </w:r>
      <w:r w:rsidRPr="0062291C">
        <w:rPr>
          <w:b/>
          <w:i/>
          <w:u w:val="single"/>
        </w:rPr>
        <w:t>:</w:t>
      </w:r>
    </w:p>
    <w:p w:rsidR="004F1CB4" w:rsidRDefault="004F1CB4" w:rsidP="004F1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4F1CB4" w:rsidRDefault="004F1CB4" w:rsidP="004F1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4F1CB4" w:rsidRPr="00E93672" w:rsidRDefault="004F1CB4" w:rsidP="004F1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 xml:space="preserve">R40/20/3 </w:t>
      </w:r>
      <w:r w:rsidRPr="00E93672">
        <w:t>zápis ze své 3</w:t>
      </w:r>
      <w:r>
        <w:t>9</w:t>
      </w:r>
      <w:r w:rsidRPr="00E93672">
        <w:t>.</w:t>
      </w:r>
      <w:r>
        <w:t xml:space="preserve"> a 39.1.</w:t>
      </w:r>
      <w:r w:rsidRPr="00E93672">
        <w:t xml:space="preserve"> schůze RM a nemá k tomu připomínky</w:t>
      </w:r>
      <w:r w:rsidR="00521122">
        <w:t>.</w:t>
      </w:r>
    </w:p>
    <w:p w:rsidR="004F1CB4" w:rsidRDefault="004F1CB4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824EEB" w:rsidRDefault="00824EEB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lastRenderedPageBreak/>
        <w:t>Rada města neschvaluje:</w:t>
      </w: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FC793E" w:rsidRPr="007D6978" w:rsidRDefault="00FC793E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R40/20/16/1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poskytnutí finančního daru ve výši 20.000 Kč pobočnému spolku Územní sdružení Českého zahrádkářského svazu Břeclav, se sídlem: U Tržiště 1080/16, 690 02 Břeclav, IČO: 00433772, na pořádání regionální výstavy ovoce, zeleniny, květin a floristiky s doprovodným kulturním programem s názvem „Stromy a keře, kořeny života“.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R40/20/23/1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záměr pronájmu ploch o rozměrech 1 m x 0,5 m na zdech hřbitovů Břeclav-město, Stará Břeclav, Poštorná a Charvátská Nová Ves, za účelem umístění celkem 4 kusů reklamních tabulí propagujících kamenické práce firmy Kamenictví Žádník, se sídlem provozovny na adrese Veselí nad Moravou, tř. Masarykova 1192.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R40/20/23/2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záměr pronájmu ploch o rozměrech 1 m x 0,5 m na zdech hřbitovů Břeclav-město, Stará Břeclav, Poštorná a Charvátská Nová Ves, za účelem umístění celkem 5 kusů reklamních tabulí propagujících kamenické práce firmy </w:t>
      </w:r>
      <w:r w:rsidR="00E9696F">
        <w:rPr>
          <w:szCs w:val="24"/>
        </w:rPr>
        <w:t>XXXXXXXXX.</w:t>
      </w: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t>Rada města revokuje:</w:t>
      </w: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FC793E" w:rsidRPr="007D6978" w:rsidRDefault="00FC793E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R40/20/34/1 </w:t>
      </w:r>
      <w:r w:rsidRPr="007D6978">
        <w:t>v souladu s ustanovením § 102 odst. 3  zákona č. 128/2000 Sb., o obcích (obecní zřízení), ve znění pozdějších předpisů, </w:t>
      </w:r>
      <w:r w:rsidRPr="007D6978">
        <w:rPr>
          <w:szCs w:val="24"/>
        </w:rPr>
        <w:t xml:space="preserve">usnesení Rady města Břeclavi č. R63/17/28 ze dne </w:t>
      </w:r>
      <w:proofErr w:type="gramStart"/>
      <w:r w:rsidRPr="007D6978">
        <w:rPr>
          <w:szCs w:val="24"/>
        </w:rPr>
        <w:t>14.06.2017</w:t>
      </w:r>
      <w:proofErr w:type="gramEnd"/>
      <w:r w:rsidRPr="007D6978">
        <w:rPr>
          <w:szCs w:val="24"/>
        </w:rPr>
        <w:t>, kterým rada města schválila stanovení úhrady nákladů spojených s dopravou osoby do záchytné stanice podle § 89</w:t>
      </w:r>
      <w:r w:rsidR="00521122">
        <w:rPr>
          <w:szCs w:val="24"/>
        </w:rPr>
        <w:t xml:space="preserve"> písm. e)</w:t>
      </w:r>
      <w:r w:rsidRPr="007D6978">
        <w:rPr>
          <w:szCs w:val="24"/>
        </w:rPr>
        <w:t xml:space="preserve"> odst. 1 zákona č. 373/2011 Sb., o specifických zdravotních službách, ve znění pozdějších předpisů, která je uvedená v příloze zápisu.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t>Rada města schvaluje:</w:t>
      </w: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FC793E" w:rsidRDefault="00FC793E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4F1CB4" w:rsidRPr="006A600D" w:rsidRDefault="004F1CB4" w:rsidP="004F1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i/>
          <w:u w:val="single"/>
        </w:rPr>
      </w:pPr>
      <w:r>
        <w:rPr>
          <w:b/>
        </w:rPr>
        <w:t xml:space="preserve">R40/20/2 </w:t>
      </w:r>
      <w:r w:rsidRPr="006A600D">
        <w:t xml:space="preserve">navržený program </w:t>
      </w:r>
      <w:r>
        <w:t>své 40. s</w:t>
      </w:r>
      <w:r w:rsidRPr="006A600D">
        <w:t>chůze</w:t>
      </w:r>
      <w:r w:rsidR="00521122">
        <w:t>.</w:t>
      </w:r>
    </w:p>
    <w:p w:rsidR="004F1CB4" w:rsidRPr="007D6978" w:rsidRDefault="004F1CB4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R40/20/5/1 </w:t>
      </w:r>
      <w:r w:rsidRPr="007D6978">
        <w:t xml:space="preserve">v souladu s ustanovením § 102 odst. 2 </w:t>
      </w:r>
      <w:proofErr w:type="gramStart"/>
      <w:r w:rsidRPr="007D6978">
        <w:t>písm. a)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změny rozpočtu na rok 2020 u</w:t>
      </w:r>
      <w:r w:rsidR="00FC793E">
        <w:rPr>
          <w:szCs w:val="24"/>
        </w:rPr>
        <w:t>vedené v příloze č. 1 zápisu</w:t>
      </w:r>
      <w:r w:rsidRPr="007D6978">
        <w:rPr>
          <w:szCs w:val="24"/>
        </w:rPr>
        <w:t xml:space="preserve">. 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</w:t>
      </w:r>
    </w:p>
    <w:p w:rsidR="00FC793E" w:rsidRPr="007D6978" w:rsidRDefault="00FC793E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R40/20/6/1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změnu odpisového plánu dlouhodobého majetku pro rok 2020 př. 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Základní škola Břeclav, Komenského 2, příspěvková organizace, se sídlem Komenského 60/2, Břeclav, IČO 63434458, a to zvýšení o 8.064 Kč na částku 116.796 Kč, jak je uvedeno v příloze č. 2 zápisu</w:t>
      </w:r>
      <w:r w:rsidR="00FC793E">
        <w:rPr>
          <w:szCs w:val="24"/>
        </w:rPr>
        <w:t>.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</w:t>
      </w:r>
    </w:p>
    <w:p w:rsidR="00FC793E" w:rsidRPr="007D6978" w:rsidRDefault="00FC793E" w:rsidP="00231343">
      <w:pPr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R40/20/6/2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změnu odpisového plánu dlouhodobého majetku </w:t>
      </w:r>
      <w:r w:rsidRPr="007D6978">
        <w:rPr>
          <w:szCs w:val="24"/>
        </w:rPr>
        <w:lastRenderedPageBreak/>
        <w:t>pro rok 2020 př. 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Základní škola a Mateřská škola Břeclav, Kupkova 1, příspěvková organizace, se sídlem Kupkova 1020/1, Břeclav, IČO 63434466, a to zvýšení o 8.919 Kč na částku 300.531 Kč, jak je uvedeno v příloze č. 3 zápisu</w:t>
      </w:r>
      <w:r w:rsidR="00FC793E">
        <w:rPr>
          <w:szCs w:val="24"/>
        </w:rPr>
        <w:t>.</w:t>
      </w:r>
    </w:p>
    <w:p w:rsidR="00FC793E" w:rsidRPr="0062291C" w:rsidRDefault="00FC793E" w:rsidP="00FC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3</w:t>
      </w:r>
    </w:p>
    <w:p w:rsidR="00FC793E" w:rsidRPr="007D6978" w:rsidRDefault="00FC793E" w:rsidP="00231343">
      <w:pPr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R40/20/6/3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změnu odpisového plánu dlouhodobého majetku pro rok 2020 př. 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Domov seniorů Břeclav, příspěvková organizace, se sídlem Na Pěšině 2842/13, Břeclav, IČO 48452734, a to zvýšení o 33.859 Kč na částku 1.538.989 Kč, jak je uvedeno v příloze č. 4 zápisu.</w:t>
      </w:r>
    </w:p>
    <w:p w:rsidR="00ED1BE0" w:rsidRPr="0062291C" w:rsidRDefault="00ED1BE0" w:rsidP="00ED1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4</w:t>
      </w:r>
    </w:p>
    <w:p w:rsidR="00ED1BE0" w:rsidRPr="007D6978" w:rsidRDefault="00ED1BE0" w:rsidP="00231343">
      <w:pPr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R40/20/11/1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>uzavření Smlouvy o poskytnutí dotace z rozpočtu Jihomoravského kraje č. JMK065988/20/ORR ve výši 50.000 Kč na realizaci projektu „Zkvalitnění služeb TIC Břeclav v roce 2020“ s Jihomoravským krajem, se sídlem Žerotínovo nám. 449/3, 601 82 Brno, IČO: 70888337 a př. 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 xml:space="preserve">. Městské muzeum a galerie Břeclav, příspěvková organizace, se sídlem </w:t>
      </w:r>
      <w:proofErr w:type="spellStart"/>
      <w:r w:rsidRPr="007D6978">
        <w:rPr>
          <w:szCs w:val="24"/>
        </w:rPr>
        <w:t>sídl</w:t>
      </w:r>
      <w:proofErr w:type="spellEnd"/>
      <w:r w:rsidRPr="007D6978">
        <w:rPr>
          <w:szCs w:val="24"/>
        </w:rPr>
        <w:t>. Dukelských hrdinů 2747/4a, Břeclav, IČO: 60680920, uvedenou v příloze č. 5 zápis</w:t>
      </w:r>
      <w:r w:rsidR="00D711AD">
        <w:rPr>
          <w:szCs w:val="24"/>
        </w:rPr>
        <w:t>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5</w:t>
      </w:r>
    </w:p>
    <w:p w:rsidR="00D711AD" w:rsidRPr="007D6978" w:rsidRDefault="00D711AD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R40/20/13/1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poskytnutí mimořádné odměny ve výši 24.544 Kč řediteli 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 xml:space="preserve">. Domov seniorů Břeclav, příspěvková organizace, se sídlem Na Pěšině 2842/13, 690 03 Břeclav, IČO: 48452734, za období </w:t>
      </w:r>
      <w:proofErr w:type="gramStart"/>
      <w:r w:rsidRPr="007D6978">
        <w:rPr>
          <w:szCs w:val="24"/>
        </w:rPr>
        <w:t>březen</w:t>
      </w:r>
      <w:proofErr w:type="gramEnd"/>
      <w:r w:rsidRPr="007D6978">
        <w:rPr>
          <w:szCs w:val="24"/>
        </w:rPr>
        <w:t>–</w:t>
      </w:r>
      <w:proofErr w:type="gramStart"/>
      <w:r w:rsidRPr="007D6978">
        <w:rPr>
          <w:szCs w:val="24"/>
        </w:rPr>
        <w:t>květen</w:t>
      </w:r>
      <w:proofErr w:type="gramEnd"/>
      <w:r w:rsidRPr="007D6978">
        <w:rPr>
          <w:szCs w:val="24"/>
        </w:rPr>
        <w:t xml:space="preserve"> 2020, za splnění podmínky, že příspěvková organizace obdrží sto procent krytí ze žádosti z MPSV uvedené v příloze č. 6 zápisu. V případě, že 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obdrží nižší než požadovanou výši dotace, bude odměna řediteli poměrnou výší krácena.</w:t>
      </w:r>
    </w:p>
    <w:p w:rsidR="00E9696F" w:rsidRPr="0062291C" w:rsidRDefault="00E9696F" w:rsidP="00E969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6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R40/20/17/1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provedení zadávacího řízení na veřejnou zakázku malého rozsahu na pořízení osobního vozidla v předpokládané ceně 450.000 Kč bez DPH 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Tereza Břeclav, příspěvková organizace, se sídlem Pod Zámkem 2881/5, Břeclav, IČO: 13691163.</w:t>
      </w:r>
    </w:p>
    <w:p w:rsidR="00231343" w:rsidRPr="007D6978" w:rsidRDefault="00231343" w:rsidP="00231343">
      <w:pPr>
        <w:widowControl w:val="0"/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R40/20/18/1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uzavření smlouvy o zřízení věcného břemene k částem pozemků p. č. 3064/1 o výměře 14,32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3094/7 o výměře 15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3094/9 o výměře 27,39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3095/33 o výměře 27,66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3095/34 o výměře 497,8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3095/36 o výměře 80,44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3095/37 o výměře 40,96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3095/45 o výměře 18,67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3095/62 o výměře 20,93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3095/165 o výměře 20,61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3095/166 o výměře 38,81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3095/169 o výměře 4,57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3095/170 o výměře 1,81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 č. 3097/2 o výměře 9,18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a p. č. 3097/68 o výměře 11,83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vše v k. 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 Břeclav, vymezeného v geometrickém plánu č. 6983-1018/2019, ze dne 10. 1. 2020, spočívajícího ve zřízení a provozování plynárenského zařízení o celkové délce 399,22 m, za jednorázovou úhradu ve výši 165 996 Kč + DPH, a to se společností </w:t>
      </w:r>
      <w:proofErr w:type="spellStart"/>
      <w:r w:rsidRPr="007D6978">
        <w:rPr>
          <w:szCs w:val="24"/>
        </w:rPr>
        <w:t>GasNet</w:t>
      </w:r>
      <w:proofErr w:type="spellEnd"/>
      <w:r w:rsidRPr="007D6978">
        <w:rPr>
          <w:szCs w:val="24"/>
        </w:rPr>
        <w:t>, s. r.o., IČO: 272 95 567, se sídlem Ústí nad Labem-</w:t>
      </w:r>
      <w:proofErr w:type="spellStart"/>
      <w:r w:rsidRPr="007D6978">
        <w:rPr>
          <w:szCs w:val="24"/>
        </w:rPr>
        <w:t>Klíše</w:t>
      </w:r>
      <w:proofErr w:type="spellEnd"/>
      <w:r w:rsidRPr="007D6978">
        <w:rPr>
          <w:szCs w:val="24"/>
        </w:rPr>
        <w:t>, Klíšská 940/96. Smlouva j</w:t>
      </w:r>
      <w:r w:rsidR="00D711AD">
        <w:rPr>
          <w:szCs w:val="24"/>
        </w:rPr>
        <w:t>e uvedena v příloze č. 8 zápisu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8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lastRenderedPageBreak/>
        <w:t>R40/20/20/1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podání výpovědi </w:t>
      </w:r>
      <w:r w:rsidR="00E9696F">
        <w:rPr>
          <w:szCs w:val="24"/>
        </w:rPr>
        <w:t>XXXXXXXXX</w:t>
      </w:r>
      <w:r w:rsidRPr="007D6978">
        <w:rPr>
          <w:szCs w:val="24"/>
        </w:rPr>
        <w:t xml:space="preserve"> a </w:t>
      </w:r>
      <w:r w:rsidR="00E9696F">
        <w:rPr>
          <w:szCs w:val="24"/>
        </w:rPr>
        <w:t>XXXXXXXXX</w:t>
      </w:r>
      <w:r w:rsidRPr="007D6978">
        <w:rPr>
          <w:szCs w:val="24"/>
        </w:rPr>
        <w:t>, a to z </w:t>
      </w:r>
      <w:proofErr w:type="spellStart"/>
      <w:r w:rsidRPr="007D6978">
        <w:rPr>
          <w:szCs w:val="24"/>
        </w:rPr>
        <w:t>pachtovní</w:t>
      </w:r>
      <w:proofErr w:type="spellEnd"/>
      <w:r w:rsidRPr="007D6978">
        <w:rPr>
          <w:szCs w:val="24"/>
        </w:rPr>
        <w:t xml:space="preserve"> smlouvy č. 121N15/59, ve znění dodatku č. 1, uzavřené dne 30. 4. 2015, na pacht pozemku p. č. 4142/48 v 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R40/20/21/1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>uzavření smlouvy o pachtu částí pozemků p. č. 3100/68 o výměře 154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3100/61 o výměře 30 m</w:t>
      </w:r>
      <w:r w:rsidRPr="007D6978">
        <w:rPr>
          <w:szCs w:val="24"/>
          <w:vertAlign w:val="superscript"/>
        </w:rPr>
        <w:t xml:space="preserve">2 </w:t>
      </w:r>
      <w:r w:rsidRPr="007D6978">
        <w:rPr>
          <w:szCs w:val="24"/>
        </w:rPr>
        <w:t>a p. č. 3100/69 o výměře 24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, vše v 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s </w:t>
      </w:r>
      <w:r w:rsidR="00E9696F">
        <w:rPr>
          <w:szCs w:val="24"/>
        </w:rPr>
        <w:t>XXXXXXXXX</w:t>
      </w:r>
      <w:r w:rsidRPr="007D6978">
        <w:rPr>
          <w:szCs w:val="24"/>
        </w:rPr>
        <w:t>, a to za účelem užívání jako zahrada, za cenu 3 Kč/m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/rok, na dobu neurčitou, od 2. 7. 2020, s výpovědní lhůtou 3 měsíce. Smlouva je uvedena v příloze č. 10 zápisu.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10</w:t>
      </w:r>
    </w:p>
    <w:p w:rsidR="00D711AD" w:rsidRPr="007D6978" w:rsidRDefault="00D711AD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D711AD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R40/20/21/2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uzavření dodatku č. 1 k nájemní smlouvě č. OM/105/2013, uzavřené dne 1. 4. 2013, s </w:t>
      </w:r>
      <w:r w:rsidR="00E9696F">
        <w:rPr>
          <w:szCs w:val="24"/>
        </w:rPr>
        <w:t>XXXXXXXXX</w:t>
      </w:r>
      <w:r w:rsidRPr="007D6978">
        <w:rPr>
          <w:szCs w:val="24"/>
        </w:rPr>
        <w:t>, kterým bude upraven předmět pronájmu, a to na pronájem částí pozemků p. č. 3100/68 o výměře 276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a p. č. 3100/61 o výměře 25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, oba v 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a upravena výše ročního nájemného, na částku 903 Kč. Dodatek č. 1 j</w:t>
      </w:r>
      <w:r w:rsidR="00D711AD">
        <w:rPr>
          <w:szCs w:val="24"/>
        </w:rPr>
        <w:t>e uveden v příloze č. 11 zápisu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11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szCs w:val="24"/>
        </w:rPr>
        <w:t xml:space="preserve"> </w:t>
      </w:r>
    </w:p>
    <w:p w:rsidR="00D711AD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R40/20/21/3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uzavření dodatku č. 1 k nájemní smlouvě č. 2-6/97-3N, uzavřené dne 9. 6. 1997, s </w:t>
      </w:r>
      <w:r w:rsidR="00E9696F">
        <w:rPr>
          <w:szCs w:val="24"/>
        </w:rPr>
        <w:t>XXXXXXXXX</w:t>
      </w:r>
      <w:r w:rsidRPr="007D6978">
        <w:rPr>
          <w:szCs w:val="24"/>
        </w:rPr>
        <w:t>, kterým bude upraven předmět pronájmu, a to na pronájem částí pozemků p. č. 3100/68 o výměře 71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a p. č. 3100/61 o výměře 8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, oba v 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a upravena výše ročního nájemného, na částku 237 Kč. Dodatek č. 1 je uveden v příloze č. 12 zápis</w:t>
      </w:r>
      <w:r w:rsidR="00D711AD">
        <w:rPr>
          <w:szCs w:val="24"/>
        </w:rPr>
        <w:t>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12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 w:rsidRPr="007D6978">
        <w:rPr>
          <w:szCs w:val="24"/>
        </w:rPr>
        <w:t xml:space="preserve"> </w:t>
      </w:r>
    </w:p>
    <w:p w:rsidR="00D711AD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R40/20/21/4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uzavření dodatku č. 1 ke smlouvě o zemědělském pachtu č. OM/74/2016, uzavřené dne 1. 4. 2016, s </w:t>
      </w:r>
      <w:r w:rsidR="00E9696F">
        <w:rPr>
          <w:szCs w:val="24"/>
        </w:rPr>
        <w:t>XXXXXXXXX</w:t>
      </w:r>
      <w:r w:rsidRPr="007D6978">
        <w:rPr>
          <w:szCs w:val="24"/>
        </w:rPr>
        <w:t>, kterým bude upraven předmět zemědělského pachtu, a to na zemědělský pacht částí pozemků p. č. 3100/68 o výměře 226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a p. č. 3100/61 o výměře 33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oba v k. 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a upravena výše ročního </w:t>
      </w:r>
      <w:proofErr w:type="spellStart"/>
      <w:r w:rsidRPr="007D6978">
        <w:rPr>
          <w:szCs w:val="24"/>
        </w:rPr>
        <w:t>pachtovného</w:t>
      </w:r>
      <w:proofErr w:type="spellEnd"/>
      <w:r w:rsidRPr="007D6978">
        <w:rPr>
          <w:szCs w:val="24"/>
        </w:rPr>
        <w:t>, na částku 777 Kč. Dodatek č. 1 je uveden v příloze č. 13 zápisu.</w:t>
      </w:r>
    </w:p>
    <w:p w:rsidR="00231343" w:rsidRPr="007D6978" w:rsidRDefault="00D711AD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b/>
        </w:rPr>
        <w:t>Příloha č. 13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R40/20/21/5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uzavření dodatku č. 1 ke smlouvě o zemědělském pachtu č. OM/148/2016, uzavřené dne 29. 7. 2016, s </w:t>
      </w:r>
      <w:r w:rsidR="00E9696F">
        <w:rPr>
          <w:szCs w:val="24"/>
        </w:rPr>
        <w:t>XXXXXXXXX</w:t>
      </w:r>
      <w:r w:rsidRPr="007D6978">
        <w:rPr>
          <w:szCs w:val="24"/>
        </w:rPr>
        <w:t>, kterým bude upraven předmět zemědělského pachtu, a to na zemědělský pacht částí pozemků p. č. 3100/68 o výměře 9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3100/69 o výměře 229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a p. č. 3100/61 o výměře 34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, vše v 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a upravena výše ročního </w:t>
      </w:r>
      <w:proofErr w:type="spellStart"/>
      <w:r w:rsidRPr="007D6978">
        <w:rPr>
          <w:szCs w:val="24"/>
        </w:rPr>
        <w:t>pachtovného</w:t>
      </w:r>
      <w:proofErr w:type="spellEnd"/>
      <w:r w:rsidRPr="007D6978">
        <w:rPr>
          <w:szCs w:val="24"/>
        </w:rPr>
        <w:t>, na částku 816 Kč. Dodatek č. 1 je uveden v příloze č. 14 záp</w:t>
      </w:r>
      <w:r w:rsidR="00D711AD">
        <w:rPr>
          <w:szCs w:val="24"/>
        </w:rPr>
        <w:t>isu</w:t>
      </w:r>
      <w:r w:rsidRPr="007D6978">
        <w:rPr>
          <w:szCs w:val="24"/>
        </w:rPr>
        <w:t xml:space="preserve">.  </w:t>
      </w:r>
    </w:p>
    <w:p w:rsidR="00231343" w:rsidRPr="007D6978" w:rsidRDefault="00D711AD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b/>
        </w:rPr>
        <w:t>Příloha č. 14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R40/20/22/1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uzavření smlouvy o smlouvě budoucí o zřízení věcného břemene k částem pozemků p. č. 290/1 o výměře cca 17,4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3634/17 o výměře cca 43,5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p. č. 3729/5 o výměře cca 6,7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a p. č. 3730/2 o výměře cca 358,1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>, vše v k. 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 Břeclav (výměra bude upřesněna geometrickým plánem), spočívajícího ve zřízení a provozování </w:t>
      </w:r>
      <w:r w:rsidRPr="007D6978">
        <w:rPr>
          <w:szCs w:val="24"/>
        </w:rPr>
        <w:lastRenderedPageBreak/>
        <w:t>plynárenského zařízení, NTL plynovodu o délce cca  221,1 m, a v právu vstupu a vjezdu na pozemky za účelem provádění údržby a opravy tohoto zařízení, za jednorázovou úhradu ve výši 200 Kč/m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dotčené plochy, minimálně ve výši 200 Kč za běžný metr délky vedení, + DPH, s tím, že minimální úhrada za zřízení celkového věcného břemene bude činit 1 000 Kč, + DPH, a to se společností </w:t>
      </w:r>
      <w:proofErr w:type="spellStart"/>
      <w:r w:rsidRPr="007D6978">
        <w:rPr>
          <w:szCs w:val="24"/>
        </w:rPr>
        <w:t>GasNet</w:t>
      </w:r>
      <w:proofErr w:type="spellEnd"/>
      <w:r w:rsidRPr="007D6978">
        <w:rPr>
          <w:szCs w:val="24"/>
        </w:rPr>
        <w:t xml:space="preserve">, s. r. o., IČO: 272 95 567, se sídlem Ústí nad Labem, Klíšská 940/96. </w:t>
      </w: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R40/20/24/1 </w:t>
      </w:r>
      <w:r w:rsidR="00521122">
        <w:t>v souladu s ustanovením</w:t>
      </w:r>
      <w:r w:rsidRPr="007D6978">
        <w:t xml:space="preserve">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uzavření dodatku č. 1 ke smlouvě o dílo na veřejnou zakázku pod názvem „Cyklostezka – ul. Bratislavská – ul. Na Zahradách úsek III – I. část, rekonstrukce veřejného osvětlení na ul. Bratislavská a Břeclav – ul. Mládežnická, komunikace, chodník a podélné stání“ se společností VHS Břeclav s.r.o., Lidická 3460/132, 690 03 Břeclav, IČO: 42324149. Dodatek č. 1 ke smlouvě o dílo je </w:t>
      </w:r>
      <w:r w:rsidR="00D711AD">
        <w:rPr>
          <w:szCs w:val="24"/>
        </w:rPr>
        <w:t>uveden v příloze č. 15 zápisu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15</w:t>
      </w:r>
    </w:p>
    <w:p w:rsidR="00D711AD" w:rsidRPr="007D6978" w:rsidRDefault="00D711AD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R40/20/25/2 </w:t>
      </w:r>
      <w:r w:rsidRPr="007D6978">
        <w:t xml:space="preserve">v souladu s ustanovením § 102 </w:t>
      </w:r>
      <w:proofErr w:type="gramStart"/>
      <w:r w:rsidRPr="007D6978">
        <w:t>odst. 3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na základě doporučení komise v rámci veřejné zakázky „Břeclav ZŠ Slovácká - víceúčelové hřiště - nový povrch - polyuretan‘‘ výběr dodavatele a uzavření smlouvy o dílo se společností </w:t>
      </w:r>
      <w:proofErr w:type="spellStart"/>
      <w:r w:rsidRPr="007D6978">
        <w:rPr>
          <w:szCs w:val="24"/>
        </w:rPr>
        <w:t>Pavlacký</w:t>
      </w:r>
      <w:proofErr w:type="spellEnd"/>
      <w:r w:rsidRPr="007D6978">
        <w:rPr>
          <w:szCs w:val="24"/>
        </w:rPr>
        <w:t xml:space="preserve"> s.r.o., Družstevní 1012, 76326 Luhačovice, IČ</w:t>
      </w:r>
      <w:r w:rsidR="00E9696F">
        <w:rPr>
          <w:szCs w:val="24"/>
        </w:rPr>
        <w:t>O</w:t>
      </w:r>
      <w:r w:rsidRPr="007D6978">
        <w:rPr>
          <w:szCs w:val="24"/>
        </w:rPr>
        <w:t>: 63472902, v souladu s nabídkou v celkové výši 1 412 360,40,-</w:t>
      </w:r>
      <w:r w:rsidR="00E9696F">
        <w:rPr>
          <w:szCs w:val="24"/>
        </w:rPr>
        <w:t xml:space="preserve"> </w:t>
      </w:r>
      <w:r w:rsidRPr="007D6978">
        <w:rPr>
          <w:szCs w:val="24"/>
        </w:rPr>
        <w:t>Kč včetně DPH. Smlouva o dílo je uvedena v příloze č. 17 zápis</w:t>
      </w:r>
      <w:r w:rsidR="00D711AD">
        <w:rPr>
          <w:szCs w:val="24"/>
        </w:rPr>
        <w:t>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17</w:t>
      </w:r>
    </w:p>
    <w:p w:rsidR="00D711AD" w:rsidRPr="007D6978" w:rsidRDefault="00D711AD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R40/20/26/1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uzavření smlouvy o výpůjčky nebytových prostor o celkové výměře 33,81 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, nacházejících se v 1. podzemním podlaží budovy s č. p. 1010, která je součástí pozemku p. č. st. 1060/2 v 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spolku IQ Roma </w:t>
      </w:r>
      <w:proofErr w:type="gramStart"/>
      <w:r w:rsidRPr="007D6978">
        <w:rPr>
          <w:szCs w:val="24"/>
        </w:rPr>
        <w:t>servis, </w:t>
      </w:r>
      <w:proofErr w:type="spellStart"/>
      <w:r w:rsidRPr="007D6978">
        <w:rPr>
          <w:szCs w:val="24"/>
        </w:rPr>
        <w:t>z.s</w:t>
      </w:r>
      <w:proofErr w:type="spellEnd"/>
      <w:r w:rsidRPr="007D6978">
        <w:rPr>
          <w:szCs w:val="24"/>
        </w:rPr>
        <w:t>.</w:t>
      </w:r>
      <w:proofErr w:type="gramEnd"/>
      <w:r w:rsidRPr="007D6978">
        <w:rPr>
          <w:szCs w:val="24"/>
        </w:rPr>
        <w:t>, IČO: 65341511, se sídlem Brno - Husovice, Vranovská 846/45, za účelem jako zázemí pro uskladnění pomůcek na komunitní aktivity s dětmi i dospělými, na dobu určitou od 1. 6. 2020 do 30. 3. 2022. Smlouva o výpůjčce je uvedena v příloze č. 18 zápis</w:t>
      </w:r>
      <w:r w:rsidR="00D711AD">
        <w:rPr>
          <w:szCs w:val="24"/>
        </w:rPr>
        <w:t>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18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R40/20/27/1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uzavření nájemní smlouvy na pronájem kanceláře č. 111, o výměře 17,82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, v budově s č. p. 38, která je součástí pozemku p. č. st. 477/1, v 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se Sándorem </w:t>
      </w:r>
      <w:proofErr w:type="spellStart"/>
      <w:r w:rsidRPr="007D6978">
        <w:rPr>
          <w:szCs w:val="24"/>
        </w:rPr>
        <w:t>Makaiem</w:t>
      </w:r>
      <w:proofErr w:type="spellEnd"/>
      <w:r w:rsidRPr="007D6978">
        <w:rPr>
          <w:szCs w:val="24"/>
        </w:rPr>
        <w:t xml:space="preserve">, IČO: 40369901, se sídlem Břeclav, </w:t>
      </w:r>
      <w:proofErr w:type="spellStart"/>
      <w:r w:rsidRPr="007D6978">
        <w:rPr>
          <w:szCs w:val="24"/>
        </w:rPr>
        <w:t>sídl</w:t>
      </w:r>
      <w:proofErr w:type="spellEnd"/>
      <w:r w:rsidRPr="007D6978">
        <w:rPr>
          <w:szCs w:val="24"/>
        </w:rPr>
        <w:t>. Dukelských hrdinů 2572/1, za účelem provozování grafických prací, za nájemné a zálohy na služby v celkové výši 2 518 Kč za m</w:t>
      </w:r>
      <w:r w:rsidRPr="007D6978">
        <w:rPr>
          <w:szCs w:val="24"/>
          <w:vertAlign w:val="superscript"/>
        </w:rPr>
        <w:t>2</w:t>
      </w:r>
      <w:r w:rsidRPr="007D6978">
        <w:rPr>
          <w:szCs w:val="24"/>
        </w:rPr>
        <w:t xml:space="preserve"> ročně, na dobu neurčitou, od 1. 7. 2020. Nájemní smlouva je uvedena v příloze č. 19 zápisu.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19</w:t>
      </w:r>
    </w:p>
    <w:p w:rsidR="00D711AD" w:rsidRPr="007D6978" w:rsidRDefault="00D711AD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R40/20/28/1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uzavření dohody o ukončení smlouvy o nájmu bytu, ze dne 3</w:t>
      </w:r>
      <w:r w:rsidR="00D711AD">
        <w:rPr>
          <w:szCs w:val="24"/>
        </w:rPr>
        <w:t xml:space="preserve">0. 3. 2007, na pronájem bytové </w:t>
      </w:r>
      <w:r w:rsidRPr="007D6978">
        <w:rPr>
          <w:szCs w:val="24"/>
        </w:rPr>
        <w:t>jednotky č. 70, v bytovém domě s č. p. 1424, který stojí na pozemku p. č. st. 1700/4, v k. 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 Břeclav, s </w:t>
      </w:r>
      <w:r w:rsidR="00E9696F">
        <w:rPr>
          <w:szCs w:val="24"/>
        </w:rPr>
        <w:t>XXXXXXXXX</w:t>
      </w:r>
      <w:r w:rsidRPr="007D6978">
        <w:rPr>
          <w:szCs w:val="24"/>
        </w:rPr>
        <w:t>, k datu 30. 6. 2020. Smlouva je uvedená v příloze č. 20 zápis</w:t>
      </w:r>
      <w:r w:rsidR="00D711AD">
        <w:rPr>
          <w:szCs w:val="24"/>
        </w:rPr>
        <w:t>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20</w:t>
      </w:r>
    </w:p>
    <w:p w:rsidR="00D711AD" w:rsidRPr="007D6978" w:rsidRDefault="00D711AD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R40/20/28/2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 xml:space="preserve">uzavření nájemní smlouvy na pronájem bytové jednotky </w:t>
      </w:r>
      <w:r w:rsidRPr="007D6978">
        <w:rPr>
          <w:szCs w:val="24"/>
        </w:rPr>
        <w:lastRenderedPageBreak/>
        <w:t xml:space="preserve">č. 70, v bytovém domě s č. p. 1424, který stojí na pozemku p. č. st. 1700/4, v k. </w:t>
      </w:r>
      <w:proofErr w:type="spellStart"/>
      <w:r w:rsidRPr="007D6978">
        <w:rPr>
          <w:szCs w:val="24"/>
        </w:rPr>
        <w:t>ú.</w:t>
      </w:r>
      <w:proofErr w:type="spellEnd"/>
      <w:r w:rsidRPr="007D6978">
        <w:rPr>
          <w:szCs w:val="24"/>
        </w:rPr>
        <w:t xml:space="preserve"> Břeclav, s </w:t>
      </w:r>
      <w:r w:rsidR="00E9696F">
        <w:rPr>
          <w:szCs w:val="24"/>
        </w:rPr>
        <w:t>XXXXXXXXX</w:t>
      </w:r>
      <w:r w:rsidRPr="007D6978">
        <w:rPr>
          <w:szCs w:val="24"/>
        </w:rPr>
        <w:t xml:space="preserve"> s tím, že smlouva bude uzavřena na dobu určitou od 1. 7. 2020 do 31. 5. 2024. Smlouva je uvedená v příloze č. 21 záp</w:t>
      </w:r>
      <w:r w:rsidR="00D711AD">
        <w:rPr>
          <w:szCs w:val="24"/>
        </w:rPr>
        <w:t>isu.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21</w:t>
      </w:r>
    </w:p>
    <w:p w:rsidR="00D711AD" w:rsidRPr="007D6978" w:rsidRDefault="00D711AD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R40/20/32/1 </w:t>
      </w:r>
      <w:r w:rsidRPr="007D6978">
        <w:t>v souladu s ustanovením § 102 odst. 2 písm. b)  zákona č. 128/2000 Sb., o obcích (obecní zřízení), ve znění pozdějších předpisů, </w:t>
      </w:r>
      <w:r w:rsidRPr="007D6978">
        <w:rPr>
          <w:szCs w:val="24"/>
        </w:rPr>
        <w:t xml:space="preserve">s účinností od </w:t>
      </w:r>
      <w:proofErr w:type="gramStart"/>
      <w:r w:rsidRPr="007D6978">
        <w:rPr>
          <w:szCs w:val="24"/>
        </w:rPr>
        <w:t>2.7.2020</w:t>
      </w:r>
      <w:proofErr w:type="gramEnd"/>
      <w:r w:rsidRPr="007D6978">
        <w:rPr>
          <w:szCs w:val="24"/>
        </w:rPr>
        <w:t xml:space="preserve"> úpravu ceny při prodeji štípaného dřeva v majetku města Břeclavi  občanům města Břeclavi za 500,- Kč/</w:t>
      </w:r>
      <w:proofErr w:type="spellStart"/>
      <w:r w:rsidRPr="007D6978">
        <w:rPr>
          <w:szCs w:val="24"/>
        </w:rPr>
        <w:t>sprm</w:t>
      </w:r>
      <w:proofErr w:type="spellEnd"/>
      <w:r w:rsidRPr="007D6978">
        <w:rPr>
          <w:szCs w:val="24"/>
        </w:rPr>
        <w:t xml:space="preserve"> s DPH (</w:t>
      </w:r>
      <w:proofErr w:type="spellStart"/>
      <w:r w:rsidRPr="007D6978">
        <w:rPr>
          <w:szCs w:val="24"/>
        </w:rPr>
        <w:t>sprm</w:t>
      </w:r>
      <w:proofErr w:type="spellEnd"/>
      <w:r w:rsidRPr="007D6978">
        <w:rPr>
          <w:szCs w:val="24"/>
        </w:rPr>
        <w:t xml:space="preserve"> - sypaný prostorový metr).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Default="00231343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D6978">
        <w:rPr>
          <w:b/>
        </w:rPr>
        <w:t>R40/20/33/1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color w:val="000000"/>
          <w:szCs w:val="24"/>
        </w:rPr>
        <w:t xml:space="preserve">úpravu znění Všeobecných podmínek pro vydávání parkovacích karet, které jsou </w:t>
      </w:r>
      <w:r w:rsidR="00D711AD">
        <w:rPr>
          <w:color w:val="000000"/>
          <w:szCs w:val="24"/>
        </w:rPr>
        <w:t>uvedeny v příloze č. 23 zápisu.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23</w:t>
      </w:r>
    </w:p>
    <w:p w:rsidR="00D711AD" w:rsidRPr="00D711AD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R40/20/35/1 </w:t>
      </w:r>
      <w:r w:rsidR="00521122">
        <w:t xml:space="preserve">v souladu s ustanovením </w:t>
      </w:r>
      <w:r w:rsidRPr="007D6978">
        <w:t>§ 102 odst. 3 zákona č. 128/2000 Sb., o obcích (obecní zřízení), ve znění pozdějších předpisů, </w:t>
      </w:r>
      <w:r w:rsidRPr="007D6978">
        <w:rPr>
          <w:szCs w:val="24"/>
        </w:rPr>
        <w:t xml:space="preserve">uzavření dodatku č. 1 ke smlouvě o dílo na veřejnou zakázku pod názvem „Zámek Břeclav - oprava koruny jižní věže“ se společností </w:t>
      </w:r>
      <w:proofErr w:type="spellStart"/>
      <w:r w:rsidRPr="007D6978">
        <w:rPr>
          <w:szCs w:val="24"/>
        </w:rPr>
        <w:t>Monumento</w:t>
      </w:r>
      <w:proofErr w:type="spellEnd"/>
      <w:r w:rsidRPr="007D6978">
        <w:rPr>
          <w:szCs w:val="24"/>
        </w:rPr>
        <w:t xml:space="preserve"> s.r.o., Prušánky 450, 696 21 Prušánky, IČO: 071 39 446. Dodatek č. 1 ke smlouvě o dílo je</w:t>
      </w:r>
      <w:r w:rsidR="00D711AD">
        <w:rPr>
          <w:szCs w:val="24"/>
        </w:rPr>
        <w:t xml:space="preserve"> uveden v příloze č. 24 zápisu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24</w:t>
      </w:r>
    </w:p>
    <w:p w:rsidR="00D711AD" w:rsidRPr="007D6978" w:rsidRDefault="00D711AD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Default="00231343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R40/20/36/1 </w:t>
      </w:r>
      <w:r w:rsidRPr="007D6978">
        <w:t xml:space="preserve">v souladu s ustanovením § 102 odst. 2 </w:t>
      </w:r>
      <w:proofErr w:type="gramStart"/>
      <w:r w:rsidRPr="007D6978">
        <w:t>písm. a)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změny rozpočtu na rok 2020 </w:t>
      </w:r>
      <w:r w:rsidR="00D711AD">
        <w:rPr>
          <w:szCs w:val="24"/>
        </w:rPr>
        <w:t>uvedené v příloze č. 25 zápisu.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25</w:t>
      </w:r>
    </w:p>
    <w:p w:rsidR="00D711AD" w:rsidRPr="00D711AD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R40/20/37/2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na základě doporučení komise v rámci veřejné zakázky malého rozsahu pod názvem „Poskytování služeb souvisejících s přípravou veřejné zakázky na výběr poskytovatele energetických služeb se zaručenou úsporou ve vybraných objektech v majetku Města Břeclav a souvisejících s přípravou žádosti o podporu v rámci příslušného programu OPŽP“ vyloučení dodavatele Vysoká škola báňská - Technická univerzita Ostrava, 17. listopadu 2172/15, 708 00, Ostrava - Poruba, IČO: 61989100 z důvo</w:t>
      </w:r>
      <w:r w:rsidR="00D711AD">
        <w:rPr>
          <w:szCs w:val="24"/>
        </w:rPr>
        <w:t>du nesplnění kvalifikace.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R40/20/37/3 </w:t>
      </w:r>
      <w:r w:rsidRPr="007D6978">
        <w:t>v souladu s ustanovením § 102 odst. 3 zákona č. 128/2000 Sb., o obcích (obecní zřízení), ve znění pozdějších předpisů, </w:t>
      </w:r>
      <w:r w:rsidRPr="007D6978">
        <w:rPr>
          <w:szCs w:val="24"/>
        </w:rPr>
        <w:t>na základě doporučení komise v rámci veřejné zakázky malého rozsahu pod názvem „Poskytování služeb souvisejících s přípravou veřejné zakázky na výběr poskytovatele energetických služeb se zaručenou úsporou ve vybraných objektech v majetku Města Břeclav a souvisejících s přípravou žádosti o podporu v rámci příslušného programu OPŽP“ výběr dodavatele a uzavření smlouvy o dílo se společností LOYD GROUP s.r.o., Za Štěpnicí 311, 252 03 Řitka, IČO: 24821471 v souladu s nabídkovou cenou v celkové výši 1 185 000 Kč bez DPH, která je uvedena v příloze č. 27 zápis</w:t>
      </w:r>
      <w:r w:rsidR="00D711AD">
        <w:rPr>
          <w:szCs w:val="24"/>
        </w:rPr>
        <w:t>u</w:t>
      </w:r>
      <w:r w:rsidRPr="007D6978">
        <w:rPr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27</w:t>
      </w:r>
    </w:p>
    <w:p w:rsidR="00231343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E9696F" w:rsidRDefault="00E9696F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E9696F" w:rsidRDefault="00E9696F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E9696F" w:rsidRPr="007D6978" w:rsidRDefault="00E9696F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A02A51" w:rsidRDefault="00A02A51" w:rsidP="00231343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lastRenderedPageBreak/>
        <w:t>Rada města uděluje souhlas:</w:t>
      </w:r>
    </w:p>
    <w:p w:rsidR="00231343" w:rsidRDefault="00231343" w:rsidP="00231343">
      <w:pPr>
        <w:autoSpaceDE w:val="0"/>
        <w:autoSpaceDN w:val="0"/>
        <w:adjustRightInd w:val="0"/>
        <w:jc w:val="both"/>
      </w:pPr>
    </w:p>
    <w:p w:rsidR="00D711AD" w:rsidRPr="007D6978" w:rsidRDefault="00D711AD" w:rsidP="00231343">
      <w:pPr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R40/20/7/1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Mateřská škola Břeclav, Hřbitovní 8, příspěvková organizace, Hřbitovní 1760/8, 690 03 Břeclav, IČO 49137182, k přijetí finančního daru ve výši 10.000 Kč</w:t>
      </w:r>
      <w:r w:rsidRPr="007D6978">
        <w:rPr>
          <w:color w:val="FF0000"/>
          <w:szCs w:val="24"/>
        </w:rPr>
        <w:t xml:space="preserve"> </w:t>
      </w:r>
      <w:r w:rsidRPr="007D6978">
        <w:rPr>
          <w:szCs w:val="24"/>
        </w:rPr>
        <w:t xml:space="preserve">od společnosti </w:t>
      </w:r>
      <w:r w:rsidRPr="007D6978">
        <w:rPr>
          <w:color w:val="000000"/>
          <w:szCs w:val="24"/>
          <w:highlight w:val="white"/>
        </w:rPr>
        <w:t>NET4GAS, s.r.o., se sídlem Na Hřebenech II 1718/8, 140 21 Praha 4, IČO 27260364.</w:t>
      </w:r>
    </w:p>
    <w:p w:rsidR="00231343" w:rsidRPr="007D6978" w:rsidRDefault="00231343" w:rsidP="00231343">
      <w:pPr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D6978">
        <w:rPr>
          <w:b/>
        </w:rPr>
        <w:t>R40/20/8/1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Základní škola Břeclav, Slovácká 40, příspěvková organizace, Slovácká 2853/40, 690 00 Břeclav, IČO 60680709, k přijetí finančního daru ve výši 200.000 Kč</w:t>
      </w:r>
      <w:r w:rsidRPr="007D6978">
        <w:rPr>
          <w:color w:val="FF0000"/>
          <w:szCs w:val="24"/>
        </w:rPr>
        <w:t xml:space="preserve"> </w:t>
      </w:r>
      <w:r w:rsidRPr="007D6978">
        <w:rPr>
          <w:szCs w:val="24"/>
        </w:rPr>
        <w:t xml:space="preserve">od společnosti </w:t>
      </w:r>
      <w:proofErr w:type="spellStart"/>
      <w:r w:rsidRPr="007D6978">
        <w:rPr>
          <w:color w:val="000000"/>
          <w:szCs w:val="24"/>
        </w:rPr>
        <w:t>inoggy</w:t>
      </w:r>
      <w:proofErr w:type="spellEnd"/>
      <w:r w:rsidRPr="007D6978">
        <w:rPr>
          <w:color w:val="000000"/>
          <w:szCs w:val="24"/>
        </w:rPr>
        <w:t xml:space="preserve"> </w:t>
      </w:r>
      <w:proofErr w:type="spellStart"/>
      <w:r w:rsidRPr="007D6978">
        <w:rPr>
          <w:color w:val="000000"/>
          <w:szCs w:val="24"/>
        </w:rPr>
        <w:t>Gas</w:t>
      </w:r>
      <w:proofErr w:type="spellEnd"/>
      <w:r w:rsidRPr="007D6978">
        <w:rPr>
          <w:color w:val="000000"/>
          <w:szCs w:val="24"/>
        </w:rPr>
        <w:t xml:space="preserve"> </w:t>
      </w:r>
      <w:proofErr w:type="spellStart"/>
      <w:r w:rsidRPr="007D6978">
        <w:rPr>
          <w:color w:val="000000"/>
          <w:szCs w:val="24"/>
        </w:rPr>
        <w:t>Storage</w:t>
      </w:r>
      <w:proofErr w:type="spellEnd"/>
      <w:r w:rsidRPr="007D6978">
        <w:rPr>
          <w:color w:val="000000"/>
          <w:szCs w:val="24"/>
        </w:rPr>
        <w:t>, s. r. o., Limuzská 3135/12, 108 00 Praha 10, IČO 27892077 na projekt „Výstavba pergoly k zajištění výuky i mimoškolních aktivit ZŠ Břeclav, Slovácká 40“.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R40/20/9/1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 xml:space="preserve">. Domov seniorů Břeclav, příspěvková organizace, se sídlem Na Pěšině 2842/13, 690 03 Břeclav, IČO: 48452734, k přijetí účelově určeného finančního daru ve výši 16.000 Kč od Drahoslavy Bartošové, nar.: </w:t>
      </w:r>
      <w:proofErr w:type="gramStart"/>
      <w:r w:rsidRPr="007D6978">
        <w:rPr>
          <w:color w:val="000000"/>
          <w:szCs w:val="24"/>
        </w:rPr>
        <w:t>29.03.1958</w:t>
      </w:r>
      <w:proofErr w:type="gramEnd"/>
      <w:r w:rsidRPr="007D6978">
        <w:rPr>
          <w:szCs w:val="24"/>
        </w:rPr>
        <w:t xml:space="preserve">, bytem: </w:t>
      </w:r>
      <w:r w:rsidR="00D711AD">
        <w:rPr>
          <w:color w:val="000000"/>
          <w:szCs w:val="24"/>
        </w:rPr>
        <w:t>Kout III 774/38, 691 51 Lanžhot.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R40/20/9/2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 xml:space="preserve">. Domov seniorů Břeclav, příspěvková organizace, se sídlem Na Pěšině 2842/13, 690 03 Břeclav, IČO: 48452734, k přijetí účelově určeného věcného daru – ochranných pomůcek (respirátorů) – v hodnotě 14.000 Kč, od společnosti První novinová společnost, a. s., se sídlem: </w:t>
      </w:r>
      <w:proofErr w:type="spellStart"/>
      <w:r w:rsidRPr="007D6978">
        <w:rPr>
          <w:szCs w:val="24"/>
        </w:rPr>
        <w:t>Paceřická</w:t>
      </w:r>
      <w:proofErr w:type="spellEnd"/>
      <w:r w:rsidRPr="007D6978">
        <w:rPr>
          <w:szCs w:val="24"/>
        </w:rPr>
        <w:t xml:space="preserve"> 1/2773, 193 00 Praha 9 -</w:t>
      </w:r>
      <w:r w:rsidR="00D711AD">
        <w:rPr>
          <w:szCs w:val="24"/>
        </w:rPr>
        <w:t xml:space="preserve"> Horní Počernice, IČO: 45795533.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R40/20/9/3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Domov seniorů Břeclav, příspěvková organizace, se sídlem Na Pěšině 2842/13, 690 03 Břeclav, IČO: 48452734, k přijetí účelově určeného finančního daru ve výši 28.600 Kč od společnosti dm drogerie market, s. r. o., se sídlem: Jeronýmova 1485/19, 370 01 Če</w:t>
      </w:r>
      <w:r w:rsidR="00D711AD">
        <w:rPr>
          <w:szCs w:val="24"/>
        </w:rPr>
        <w:t>ské Budějovice 6, IČO: 47239581.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R40/20/9/4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 xml:space="preserve">. Domov seniorů Břeclav, příspěvková organizace, se sídlem Na Pěšině 2842/13, 690 03 Břeclav, IČO: 48452734, k přijetí účelově určeného věcného daru – čisticích prostředků a kyslíkového koncentrátoru – v hodnotě 70.484 Kč, od společnosti </w:t>
      </w:r>
      <w:proofErr w:type="spellStart"/>
      <w:r w:rsidRPr="007D6978">
        <w:rPr>
          <w:szCs w:val="24"/>
        </w:rPr>
        <w:t>Fosfa</w:t>
      </w:r>
      <w:proofErr w:type="spellEnd"/>
      <w:r w:rsidRPr="007D6978">
        <w:rPr>
          <w:szCs w:val="24"/>
        </w:rPr>
        <w:t>, a. s., se sídlem: Hraniční 268/120, Poštorná, 691 41 Břeclav, IČO: 00152901.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R40/20/10/1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 xml:space="preserve">. Domov seniorů Břeclav, příspěvková organizace, se sídlem Na Pěšině 2842/13, 690 03 Břeclav 3, IČO: 48452734, k podání žádosti o dotaci z mimořádného dotačního titulu Ministerstva práce a sociálních věcí na dofinancování zvýšených nákladů na provoz v souvislosti s COVID-19 za období od </w:t>
      </w:r>
      <w:proofErr w:type="gramStart"/>
      <w:r w:rsidRPr="007D6978">
        <w:rPr>
          <w:szCs w:val="24"/>
        </w:rPr>
        <w:t>13.03.2020</w:t>
      </w:r>
      <w:proofErr w:type="gramEnd"/>
      <w:r w:rsidRPr="007D6978">
        <w:rPr>
          <w:szCs w:val="24"/>
        </w:rPr>
        <w:t xml:space="preserve"> do 31.05.2020, který schválila vláda na svém jednání dne 15.06.2020 na základě návrhu ministryně práce a sociálních věcí.</w:t>
      </w:r>
    </w:p>
    <w:p w:rsidR="00231343" w:rsidRPr="007D6978" w:rsidRDefault="00231343" w:rsidP="00231343">
      <w:pPr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D6978">
        <w:rPr>
          <w:b/>
        </w:rPr>
        <w:lastRenderedPageBreak/>
        <w:t>R40/20/12/1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color w:val="000000"/>
          <w:szCs w:val="24"/>
        </w:rPr>
        <w:t xml:space="preserve">př. </w:t>
      </w:r>
      <w:proofErr w:type="spellStart"/>
      <w:r w:rsidRPr="007D6978">
        <w:rPr>
          <w:color w:val="000000"/>
          <w:szCs w:val="24"/>
        </w:rPr>
        <w:t>org</w:t>
      </w:r>
      <w:proofErr w:type="spellEnd"/>
      <w:r w:rsidRPr="007D6978">
        <w:rPr>
          <w:color w:val="000000"/>
          <w:szCs w:val="24"/>
        </w:rPr>
        <w:t xml:space="preserve">. Základní škola Břeclav, Slovácká 40, příspěvková organizace, se sídlem Slovácká 2853/40, 690 02 Břeclav, IČO 60680709 k provedení stavebních úprav školního bytu v prostorách budovy školy Slovácká 2853/40  a ke změně užívání prostor na třídu a kabinet s tím, že příspěvková organizace zajistí dokumentaci, realizaci i financování projektu. 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R40/20/12/2 </w:t>
      </w:r>
      <w:r w:rsidRPr="007D6978">
        <w:t xml:space="preserve">v souladu s ustanovením § 102 odst. 2 </w:t>
      </w:r>
      <w:proofErr w:type="gramStart"/>
      <w:r w:rsidRPr="007D6978">
        <w:t>písm. b)  zákona</w:t>
      </w:r>
      <w:proofErr w:type="gramEnd"/>
      <w:r w:rsidRPr="007D6978">
        <w:t xml:space="preserve"> č. 128/2000 Sb., o obcích (obecní zřízení), ve znění pozdějších předpisů, </w:t>
      </w:r>
      <w:r w:rsidRPr="007D6978">
        <w:rPr>
          <w:szCs w:val="24"/>
        </w:rPr>
        <w:t xml:space="preserve">př. 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 Základní škola Břeclav, Slovácká 40, příspěvková organizace, se sídlem Slovácká 2853/40, 690 02 Břeclav, IČO</w:t>
      </w:r>
      <w:r w:rsidR="00521122">
        <w:rPr>
          <w:szCs w:val="24"/>
        </w:rPr>
        <w:t>:</w:t>
      </w:r>
      <w:r w:rsidRPr="007D6978">
        <w:rPr>
          <w:szCs w:val="24"/>
        </w:rPr>
        <w:t xml:space="preserve"> 60680709 ke změně užívání prostor místnosti pro rozhodčí v budově šaten a zázemí sportovního areálu na p. č . </w:t>
      </w:r>
      <w:proofErr w:type="gramStart"/>
      <w:r w:rsidRPr="007D6978">
        <w:rPr>
          <w:szCs w:val="24"/>
        </w:rPr>
        <w:t>st.</w:t>
      </w:r>
      <w:proofErr w:type="gramEnd"/>
      <w:r w:rsidRPr="007D6978">
        <w:rPr>
          <w:szCs w:val="24"/>
        </w:rPr>
        <w:t xml:space="preserve"> 5998 na školní družinu s tím, že změna užívání prostor bude provedena bez stavebních úprav a příspěvková organizace zajistí dokumentaci, realizaci i financování projektu.</w:t>
      </w: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</w:p>
    <w:p w:rsidR="00231343" w:rsidRPr="007D6978" w:rsidRDefault="00231343" w:rsidP="00231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Cs w:val="24"/>
        </w:rPr>
      </w:pPr>
      <w:r w:rsidRPr="007D6978">
        <w:rPr>
          <w:b/>
        </w:rPr>
        <w:t>R40/20/15/1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szCs w:val="24"/>
        </w:rPr>
        <w:t>př. </w:t>
      </w:r>
      <w:proofErr w:type="spellStart"/>
      <w:r w:rsidRPr="007D6978">
        <w:rPr>
          <w:szCs w:val="24"/>
        </w:rPr>
        <w:t>org</w:t>
      </w:r>
      <w:proofErr w:type="spellEnd"/>
      <w:r w:rsidRPr="007D6978">
        <w:rPr>
          <w:szCs w:val="24"/>
        </w:rPr>
        <w:t>. Městská knihovna Břeclav, příspěvková organizace, se sídlem Národních hrdinů 9, 690 02 Břeclav, IČO: 00089605, k podání žádosti o dotaci na nákup knih z české produkce z dotačního programu Moravské zemské knihovny v Brně z projektu „Česká knihovna“, ve výši 11.837 Kč.</w:t>
      </w:r>
    </w:p>
    <w:p w:rsidR="00231343" w:rsidRPr="007D6978" w:rsidRDefault="00231343" w:rsidP="00231343">
      <w:pPr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7D6978">
        <w:rPr>
          <w:b/>
          <w:i/>
          <w:u w:val="single"/>
        </w:rPr>
        <w:t>Rada města určuje:</w:t>
      </w:r>
    </w:p>
    <w:p w:rsidR="00231343" w:rsidRDefault="00231343" w:rsidP="00231343">
      <w:pPr>
        <w:autoSpaceDE w:val="0"/>
        <w:autoSpaceDN w:val="0"/>
        <w:adjustRightInd w:val="0"/>
        <w:jc w:val="both"/>
      </w:pPr>
    </w:p>
    <w:p w:rsidR="00D711AD" w:rsidRPr="007D6978" w:rsidRDefault="00D711AD" w:rsidP="00231343">
      <w:pPr>
        <w:autoSpaceDE w:val="0"/>
        <w:autoSpaceDN w:val="0"/>
        <w:adjustRightInd w:val="0"/>
        <w:jc w:val="both"/>
      </w:pPr>
    </w:p>
    <w:p w:rsidR="00231343" w:rsidRPr="007D6978" w:rsidRDefault="00231343" w:rsidP="00231343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7D6978">
        <w:rPr>
          <w:b/>
        </w:rPr>
        <w:t>R40/20/14/1 </w:t>
      </w:r>
      <w:r w:rsidRPr="007D6978">
        <w:t>v souladu s ustanovením § 102 odst. 2 písm. b) zákona č. 128/2000 Sb., o obcích (obecní zřízení), ve znění pozdějších předpisů, </w:t>
      </w:r>
      <w:r w:rsidRPr="007D6978">
        <w:rPr>
          <w:color w:val="000000"/>
          <w:szCs w:val="24"/>
        </w:rPr>
        <w:t>s účinností</w:t>
      </w:r>
      <w:r w:rsidRPr="007D6978">
        <w:rPr>
          <w:b/>
          <w:bCs/>
          <w:color w:val="000000"/>
          <w:szCs w:val="24"/>
        </w:rPr>
        <w:t xml:space="preserve"> </w:t>
      </w:r>
      <w:r w:rsidRPr="007D6978">
        <w:rPr>
          <w:color w:val="000000"/>
          <w:szCs w:val="24"/>
        </w:rPr>
        <w:t xml:space="preserve">od </w:t>
      </w:r>
      <w:proofErr w:type="gramStart"/>
      <w:r w:rsidRPr="007D6978">
        <w:rPr>
          <w:color w:val="000000"/>
          <w:szCs w:val="24"/>
        </w:rPr>
        <w:t>01.08.2020</w:t>
      </w:r>
      <w:proofErr w:type="gramEnd"/>
      <w:r w:rsidRPr="007D6978">
        <w:rPr>
          <w:color w:val="000000"/>
          <w:szCs w:val="24"/>
        </w:rPr>
        <w:t xml:space="preserve"> řediteli  př. </w:t>
      </w:r>
      <w:proofErr w:type="spellStart"/>
      <w:r w:rsidRPr="007D6978">
        <w:rPr>
          <w:color w:val="000000"/>
          <w:szCs w:val="24"/>
        </w:rPr>
        <w:t>org</w:t>
      </w:r>
      <w:proofErr w:type="spellEnd"/>
      <w:r w:rsidRPr="007D6978">
        <w:rPr>
          <w:color w:val="000000"/>
          <w:szCs w:val="24"/>
        </w:rPr>
        <w:t>. Základní škola Břeclav, Slovácká 40, příspěvková organizace, se sídlem Slovácká 2853/40, 690 02 Břeclav, Mgr. Martinu Janoškovi plat, jak je uvedeno v příloze č. 7 zápis</w:t>
      </w:r>
      <w:r w:rsidR="00D711AD">
        <w:rPr>
          <w:color w:val="000000"/>
          <w:szCs w:val="24"/>
        </w:rPr>
        <w:t>u</w:t>
      </w:r>
      <w:r w:rsidRPr="007D6978">
        <w:rPr>
          <w:color w:val="000000"/>
          <w:szCs w:val="24"/>
        </w:rPr>
        <w:t>.</w:t>
      </w:r>
    </w:p>
    <w:p w:rsidR="00D711AD" w:rsidRPr="0062291C" w:rsidRDefault="00D711AD" w:rsidP="00D71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</w:pPr>
      <w:r>
        <w:rPr>
          <w:b/>
        </w:rPr>
        <w:t>Příloha č. 7</w:t>
      </w:r>
    </w:p>
    <w:p w:rsidR="00231343" w:rsidRPr="007D6978" w:rsidRDefault="00231343" w:rsidP="00231343">
      <w:pPr>
        <w:jc w:val="both"/>
      </w:pPr>
    </w:p>
    <w:p w:rsidR="00231343" w:rsidRPr="007D6978" w:rsidRDefault="00231343" w:rsidP="00231343">
      <w:pPr>
        <w:jc w:val="both"/>
      </w:pPr>
    </w:p>
    <w:p w:rsidR="00231343" w:rsidRPr="007D6978" w:rsidRDefault="00231343" w:rsidP="00231343"/>
    <w:p w:rsidR="00231343" w:rsidRPr="007D6978" w:rsidRDefault="00231343" w:rsidP="00231343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343" w:rsidRDefault="00231343" w:rsidP="00231343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122" w:rsidRDefault="00521122" w:rsidP="00231343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122" w:rsidRPr="007D6978" w:rsidRDefault="00521122" w:rsidP="00231343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GoBack"/>
      <w:bookmarkEnd w:id="3"/>
    </w:p>
    <w:p w:rsidR="00231343" w:rsidRPr="007D6978" w:rsidRDefault="00231343" w:rsidP="00231343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343" w:rsidRPr="007D6978" w:rsidRDefault="00231343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D6978">
        <w:rPr>
          <w:rFonts w:ascii="Times New Roman" w:hAnsi="Times New Roman"/>
          <w:sz w:val="24"/>
          <w:szCs w:val="24"/>
        </w:rPr>
        <w:t>Bc</w:t>
      </w:r>
      <w:r w:rsidR="004F1CB4">
        <w:rPr>
          <w:rFonts w:ascii="Times New Roman" w:hAnsi="Times New Roman"/>
          <w:sz w:val="24"/>
          <w:szCs w:val="24"/>
        </w:rPr>
        <w:t>. Svatopluk Pěček</w:t>
      </w:r>
      <w:r w:rsidR="00E9696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9696F">
        <w:rPr>
          <w:rFonts w:ascii="Times New Roman" w:hAnsi="Times New Roman"/>
          <w:sz w:val="24"/>
          <w:szCs w:val="24"/>
        </w:rPr>
        <w:t>v.r.</w:t>
      </w:r>
      <w:proofErr w:type="gramEnd"/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  <w:t xml:space="preserve">              Bc. Jakub Matuška</w:t>
      </w:r>
      <w:r w:rsidR="00E9696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9696F">
        <w:rPr>
          <w:rFonts w:ascii="Times New Roman" w:hAnsi="Times New Roman"/>
          <w:sz w:val="24"/>
          <w:szCs w:val="24"/>
        </w:rPr>
        <w:t>v.r.</w:t>
      </w:r>
      <w:proofErr w:type="gramEnd"/>
    </w:p>
    <w:p w:rsidR="00231343" w:rsidRPr="007D6978" w:rsidRDefault="00231343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D6978">
        <w:rPr>
          <w:rFonts w:ascii="Times New Roman" w:hAnsi="Times New Roman"/>
          <w:sz w:val="24"/>
          <w:szCs w:val="24"/>
        </w:rPr>
        <w:t xml:space="preserve">          starosta </w:t>
      </w:r>
      <w:r w:rsidRPr="007D6978">
        <w:rPr>
          <w:rFonts w:ascii="Times New Roman" w:hAnsi="Times New Roman"/>
          <w:sz w:val="24"/>
          <w:szCs w:val="24"/>
        </w:rPr>
        <w:tab/>
        <w:t xml:space="preserve"> </w:t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</w:r>
      <w:r w:rsidRPr="007D6978">
        <w:rPr>
          <w:rFonts w:ascii="Times New Roman" w:hAnsi="Times New Roman"/>
          <w:sz w:val="24"/>
          <w:szCs w:val="24"/>
        </w:rPr>
        <w:tab/>
        <w:t xml:space="preserve">        místostarosta</w:t>
      </w:r>
      <w:r w:rsidRPr="007D6978">
        <w:rPr>
          <w:rFonts w:ascii="Times New Roman" w:hAnsi="Times New Roman"/>
          <w:sz w:val="24"/>
          <w:szCs w:val="24"/>
        </w:rPr>
        <w:tab/>
      </w:r>
    </w:p>
    <w:p w:rsidR="00231343" w:rsidRDefault="00231343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F1CB4" w:rsidRDefault="004F1CB4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F1CB4" w:rsidRDefault="004F1CB4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F1CB4" w:rsidRDefault="004F1CB4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9696F" w:rsidRDefault="00E9696F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9696F" w:rsidRDefault="00E9696F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F1CB4" w:rsidRDefault="004F1CB4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F1CB4" w:rsidRDefault="004F1CB4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F1CB4" w:rsidRPr="007D6978" w:rsidRDefault="004F1CB4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31343" w:rsidRPr="007D6978" w:rsidRDefault="00D711AD" w:rsidP="0023134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Zapsala: Jana Grbavčicová</w:t>
      </w:r>
    </w:p>
    <w:p w:rsidR="00F57FA5" w:rsidRDefault="00231343" w:rsidP="004F1CB4">
      <w:pPr>
        <w:pStyle w:val="Bezmezer"/>
        <w:jc w:val="both"/>
      </w:pPr>
      <w:r w:rsidRPr="007D6978">
        <w:rPr>
          <w:rFonts w:ascii="Times New Roman" w:hAnsi="Times New Roman"/>
          <w:sz w:val="16"/>
          <w:szCs w:val="16"/>
        </w:rPr>
        <w:t xml:space="preserve">Dne:  </w:t>
      </w:r>
      <w:r w:rsidRPr="007D6978">
        <w:rPr>
          <w:rFonts w:ascii="Times New Roman" w:hAnsi="Times New Roman"/>
          <w:sz w:val="16"/>
          <w:szCs w:val="16"/>
        </w:rPr>
        <w:fldChar w:fldCharType="begin"/>
      </w:r>
      <w:r w:rsidRPr="007D6978">
        <w:rPr>
          <w:rFonts w:ascii="Times New Roman" w:hAnsi="Times New Roman"/>
          <w:sz w:val="16"/>
          <w:szCs w:val="16"/>
        </w:rPr>
        <w:instrText xml:space="preserve"> TIME \@ "dd.MM.yyyy" </w:instrText>
      </w:r>
      <w:r w:rsidRPr="007D6978">
        <w:rPr>
          <w:rFonts w:ascii="Times New Roman" w:hAnsi="Times New Roman"/>
          <w:sz w:val="16"/>
          <w:szCs w:val="16"/>
        </w:rPr>
        <w:fldChar w:fldCharType="separate"/>
      </w:r>
      <w:r w:rsidR="00521122">
        <w:rPr>
          <w:rFonts w:ascii="Times New Roman" w:hAnsi="Times New Roman"/>
          <w:noProof/>
          <w:sz w:val="16"/>
          <w:szCs w:val="16"/>
        </w:rPr>
        <w:t>08.07.2020</w:t>
      </w:r>
      <w:r w:rsidRPr="007D6978">
        <w:rPr>
          <w:rFonts w:ascii="Times New Roman" w:hAnsi="Times New Roman"/>
          <w:sz w:val="16"/>
          <w:szCs w:val="16"/>
        </w:rPr>
        <w:fldChar w:fldCharType="end"/>
      </w:r>
    </w:p>
    <w:sectPr w:rsidR="00F57FA5" w:rsidSect="003459E5">
      <w:footerReference w:type="default" r:id="rId6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38" w:rsidRDefault="00E9696F">
      <w:r>
        <w:separator/>
      </w:r>
    </w:p>
  </w:endnote>
  <w:endnote w:type="continuationSeparator" w:id="0">
    <w:p w:rsidR="00664E38" w:rsidRDefault="00E9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E5" w:rsidRDefault="004E6AD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1122">
      <w:rPr>
        <w:noProof/>
      </w:rPr>
      <w:t>8</w:t>
    </w:r>
    <w:r>
      <w:fldChar w:fldCharType="end"/>
    </w:r>
  </w:p>
  <w:p w:rsidR="003459E5" w:rsidRDefault="00521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38" w:rsidRDefault="00E9696F">
      <w:r>
        <w:separator/>
      </w:r>
    </w:p>
  </w:footnote>
  <w:footnote w:type="continuationSeparator" w:id="0">
    <w:p w:rsidR="00664E38" w:rsidRDefault="00E9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43"/>
    <w:rsid w:val="00231343"/>
    <w:rsid w:val="004E6ADD"/>
    <w:rsid w:val="004F1CB4"/>
    <w:rsid w:val="00521122"/>
    <w:rsid w:val="00664E38"/>
    <w:rsid w:val="006F6935"/>
    <w:rsid w:val="00824EEB"/>
    <w:rsid w:val="008F7F0B"/>
    <w:rsid w:val="00A02A51"/>
    <w:rsid w:val="00D711AD"/>
    <w:rsid w:val="00E9696F"/>
    <w:rsid w:val="00ED1BE0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61D8-7DD5-4639-B080-75C8CCE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34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3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34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3280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Grbavčicová Jana</dc:creator>
  <cp:keywords/>
  <dc:description/>
  <cp:lastModifiedBy>Grbavčicová Jana</cp:lastModifiedBy>
  <cp:revision>3</cp:revision>
  <dcterms:created xsi:type="dcterms:W3CDTF">2020-07-07T13:21:00Z</dcterms:created>
  <dcterms:modified xsi:type="dcterms:W3CDTF">2020-07-08T06:30:00Z</dcterms:modified>
</cp:coreProperties>
</file>